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3686"/>
        <w:gridCol w:w="3828"/>
        <w:gridCol w:w="3578"/>
      </w:tblGrid>
      <w:tr w:rsidR="0008599E" w:rsidRPr="0095007A" w:rsidTr="00763C46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8599E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 xml:space="preserve">Губернатор 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  <w:r w:rsidRPr="009500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>А.В. Гусев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развитию производственной системы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 xml:space="preserve"> ГК </w:t>
            </w:r>
            <w:r w:rsidRPr="0095007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>Росатом</w:t>
            </w:r>
            <w:r w:rsidRPr="0095007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  <w:p w:rsidR="0008599E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  <w:lang w:val="en-US"/>
              </w:rPr>
              <w:t>___________________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>С. А. Обозов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5007A">
              <w:rPr>
                <w:rFonts w:ascii="Times New Roman" w:hAnsi="Times New Roman"/>
                <w:sz w:val="24"/>
                <w:szCs w:val="24"/>
              </w:rPr>
              <w:t>Фонда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>гуманитарных и просветительских инициатив «Соработничество»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  <w:r w:rsidRPr="0095007A">
              <w:rPr>
                <w:rFonts w:ascii="Times New Roman" w:hAnsi="Times New Roman"/>
                <w:sz w:val="24"/>
                <w:szCs w:val="24"/>
              </w:rPr>
              <w:t>А. А. Ларина</w:t>
            </w:r>
          </w:p>
          <w:p w:rsidR="0008599E" w:rsidRPr="0095007A" w:rsidRDefault="0008599E" w:rsidP="00763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000CFB" w:rsidRDefault="00000CFB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 на предоставление грантов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Бережливая инициатива</w:t>
      </w:r>
      <w:r w:rsidRPr="00BE15FA">
        <w:rPr>
          <w:rFonts w:ascii="Times New Roman" w:hAnsi="Times New Roman"/>
          <w:sz w:val="28"/>
          <w:szCs w:val="28"/>
        </w:rPr>
        <w:t>»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определяет условия и порядок проведения конкурса </w:t>
      </w:r>
      <w:r w:rsidR="002B3ACF">
        <w:rPr>
          <w:rFonts w:ascii="Times New Roman" w:hAnsi="Times New Roman"/>
          <w:sz w:val="28"/>
          <w:szCs w:val="28"/>
        </w:rPr>
        <w:t>«Бережливая инициатива»</w:t>
      </w:r>
      <w:r w:rsidR="00DE0428">
        <w:rPr>
          <w:rFonts w:ascii="Times New Roman" w:hAnsi="Times New Roman"/>
          <w:sz w:val="28"/>
          <w:szCs w:val="28"/>
        </w:rPr>
        <w:t xml:space="preserve"> (далее – конкурс)</w:t>
      </w:r>
      <w:r w:rsidR="002B3ACF">
        <w:rPr>
          <w:rFonts w:ascii="Times New Roman" w:hAnsi="Times New Roman"/>
          <w:sz w:val="28"/>
          <w:szCs w:val="28"/>
        </w:rPr>
        <w:t xml:space="preserve"> среди организаций, осуществляющих деятельность на территории </w:t>
      </w:r>
      <w:r w:rsidR="00B64E78">
        <w:rPr>
          <w:rFonts w:ascii="Times New Roman" w:hAnsi="Times New Roman"/>
          <w:iCs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и реализующ</w:t>
      </w:r>
      <w:r w:rsidR="002B3AC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проекты по</w:t>
      </w:r>
      <w:r w:rsidR="00883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повышению эффективности деятельности на основе применения принципов и инстру</w:t>
      </w:r>
      <w:r w:rsidR="002B3ACF">
        <w:rPr>
          <w:rFonts w:ascii="Times New Roman" w:hAnsi="Times New Roman"/>
          <w:sz w:val="28"/>
          <w:szCs w:val="28"/>
        </w:rPr>
        <w:t>ментов бережливого производства</w:t>
      </w:r>
      <w:r w:rsidR="00C32E3E">
        <w:rPr>
          <w:rFonts w:ascii="Times New Roman" w:hAnsi="Times New Roman"/>
          <w:sz w:val="28"/>
          <w:szCs w:val="28"/>
        </w:rPr>
        <w:t>.</w:t>
      </w:r>
      <w:r w:rsidR="002B3ACF">
        <w:rPr>
          <w:rFonts w:ascii="Times New Roman" w:hAnsi="Times New Roman"/>
          <w:sz w:val="28"/>
          <w:szCs w:val="28"/>
        </w:rPr>
        <w:t xml:space="preserve"> </w:t>
      </w:r>
    </w:p>
    <w:p w:rsidR="00BE15FA" w:rsidRDefault="00BE15FA" w:rsidP="005F5592">
      <w:pPr>
        <w:suppressAutoHyphens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Конкурс проводится Фондом гуманитарных и просветительских инициатив </w:t>
      </w:r>
      <w:r w:rsidRPr="00BE15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Соработничество</w:t>
      </w:r>
      <w:r w:rsidRPr="00BE15F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решения Совета Фонда (далее – Оператор конкурса).</w:t>
      </w:r>
    </w:p>
    <w:p w:rsidR="00BE15FA" w:rsidRDefault="003F5EE7" w:rsidP="005F5592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15FA" w:rsidRPr="00BE15FA">
        <w:rPr>
          <w:rFonts w:ascii="Times New Roman" w:hAnsi="Times New Roman"/>
          <w:sz w:val="28"/>
          <w:szCs w:val="28"/>
        </w:rPr>
        <w:t>.</w:t>
      </w:r>
      <w:r w:rsidR="00BE15FA">
        <w:rPr>
          <w:rFonts w:ascii="Times New Roman" w:hAnsi="Times New Roman"/>
          <w:sz w:val="28"/>
          <w:szCs w:val="28"/>
          <w:lang w:val="en-US"/>
        </w:rPr>
        <w:t> </w:t>
      </w:r>
      <w:r w:rsidR="00BE15FA">
        <w:rPr>
          <w:rFonts w:ascii="Times New Roman" w:hAnsi="Times New Roman"/>
          <w:sz w:val="28"/>
          <w:szCs w:val="28"/>
        </w:rPr>
        <w:t>Грантовые направления</w:t>
      </w:r>
    </w:p>
    <w:p w:rsidR="00BE15FA" w:rsidRP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3F5EE7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15FA" w:rsidRPr="00BE15FA">
        <w:rPr>
          <w:rFonts w:ascii="Times New Roman" w:hAnsi="Times New Roman"/>
          <w:sz w:val="28"/>
          <w:szCs w:val="28"/>
        </w:rPr>
        <w:t xml:space="preserve">.1. </w:t>
      </w:r>
      <w:r w:rsidR="00BE15FA">
        <w:rPr>
          <w:rFonts w:ascii="Times New Roman" w:hAnsi="Times New Roman"/>
          <w:sz w:val="28"/>
          <w:szCs w:val="28"/>
        </w:rPr>
        <w:t>На конкурс могут быть представлены оптимизационные проекты по повышению эффективности процессов организа</w:t>
      </w:r>
      <w:r w:rsidR="007F18D5">
        <w:rPr>
          <w:rFonts w:ascii="Times New Roman" w:hAnsi="Times New Roman"/>
          <w:sz w:val="28"/>
          <w:szCs w:val="28"/>
        </w:rPr>
        <w:t>ций, осуществляющих деятельность</w:t>
      </w:r>
      <w:r w:rsidR="00BE15FA">
        <w:rPr>
          <w:rFonts w:ascii="Times New Roman" w:hAnsi="Times New Roman"/>
          <w:sz w:val="28"/>
          <w:szCs w:val="28"/>
        </w:rPr>
        <w:t xml:space="preserve"> в следующих сферах:</w:t>
      </w:r>
    </w:p>
    <w:p w:rsid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образование;</w:t>
      </w:r>
    </w:p>
    <w:p w:rsid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здравоохранение;</w:t>
      </w:r>
    </w:p>
    <w:p w:rsid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социальная защита населения;</w:t>
      </w:r>
    </w:p>
    <w:p w:rsidR="00BE15FA" w:rsidRDefault="00BE15FA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32E3E">
        <w:rPr>
          <w:rFonts w:ascii="Times New Roman" w:hAnsi="Times New Roman"/>
          <w:sz w:val="28"/>
          <w:szCs w:val="28"/>
        </w:rPr>
        <w:t>занятость населения;</w:t>
      </w:r>
    </w:p>
    <w:p w:rsidR="00C32E3E" w:rsidRDefault="00C32E3E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 искусство;</w:t>
      </w:r>
    </w:p>
    <w:p w:rsidR="00C32E3E" w:rsidRDefault="00433C79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9623A3" w:rsidRDefault="009623A3" w:rsidP="005F559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18D5" w:rsidRPr="008A435C" w:rsidRDefault="003F5EE7" w:rsidP="008D539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F18D5" w:rsidRPr="008A435C">
        <w:rPr>
          <w:rFonts w:ascii="Times New Roman" w:hAnsi="Times New Roman"/>
          <w:sz w:val="28"/>
          <w:szCs w:val="28"/>
        </w:rPr>
        <w:t>.</w:t>
      </w:r>
      <w:r w:rsidR="007F18D5" w:rsidRPr="008A435C">
        <w:rPr>
          <w:rFonts w:ascii="Times New Roman" w:hAnsi="Times New Roman"/>
          <w:sz w:val="28"/>
          <w:szCs w:val="28"/>
          <w:lang w:val="en-US"/>
        </w:rPr>
        <w:t> </w:t>
      </w:r>
      <w:r w:rsidR="007F18D5" w:rsidRPr="008A435C">
        <w:rPr>
          <w:rFonts w:ascii="Times New Roman" w:hAnsi="Times New Roman"/>
          <w:sz w:val="28"/>
          <w:szCs w:val="28"/>
        </w:rPr>
        <w:t>Участники конкурса</w:t>
      </w:r>
    </w:p>
    <w:p w:rsidR="00F16F65" w:rsidRDefault="003F5EE7" w:rsidP="005F55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8D5" w:rsidRPr="008A435C">
        <w:rPr>
          <w:rFonts w:ascii="Times New Roman" w:hAnsi="Times New Roman"/>
          <w:sz w:val="28"/>
          <w:szCs w:val="28"/>
        </w:rPr>
        <w:t>.1</w:t>
      </w:r>
      <w:r w:rsidR="007F18D5" w:rsidRPr="00C42D96">
        <w:rPr>
          <w:rFonts w:ascii="Times New Roman" w:hAnsi="Times New Roman"/>
          <w:sz w:val="28"/>
          <w:szCs w:val="28"/>
        </w:rPr>
        <w:t>.</w:t>
      </w:r>
      <w:r w:rsidR="007F18D5" w:rsidRPr="00C42D96">
        <w:rPr>
          <w:rFonts w:ascii="Times New Roman" w:hAnsi="Times New Roman"/>
          <w:sz w:val="28"/>
          <w:szCs w:val="28"/>
          <w:lang w:val="en-US"/>
        </w:rPr>
        <w:t> </w:t>
      </w:r>
      <w:r w:rsidR="007F18D5">
        <w:rPr>
          <w:rFonts w:ascii="Times New Roman" w:hAnsi="Times New Roman"/>
          <w:sz w:val="28"/>
          <w:szCs w:val="28"/>
        </w:rPr>
        <w:t xml:space="preserve"> </w:t>
      </w:r>
      <w:r w:rsidR="007F18D5" w:rsidRPr="00876F01">
        <w:rPr>
          <w:rFonts w:ascii="Times New Roman" w:hAnsi="Times New Roman"/>
          <w:sz w:val="28"/>
          <w:szCs w:val="28"/>
        </w:rPr>
        <w:t>В конкурсе могут участвовать юридические лица, независимо от их организационно-правовой формы и формы собственности, зарегистрированн</w:t>
      </w:r>
      <w:r w:rsidR="00F16F65">
        <w:rPr>
          <w:rFonts w:ascii="Times New Roman" w:hAnsi="Times New Roman"/>
          <w:sz w:val="28"/>
          <w:szCs w:val="28"/>
        </w:rPr>
        <w:t>ы</w:t>
      </w:r>
      <w:r w:rsidR="007F18D5" w:rsidRPr="00876F01">
        <w:rPr>
          <w:rFonts w:ascii="Times New Roman" w:hAnsi="Times New Roman"/>
          <w:sz w:val="28"/>
          <w:szCs w:val="28"/>
        </w:rPr>
        <w:t xml:space="preserve">е и осуществляющее деятельность на территории Воронежской области </w:t>
      </w:r>
      <w:r w:rsidR="007F18D5" w:rsidRPr="00534520">
        <w:rPr>
          <w:rFonts w:ascii="Times New Roman" w:hAnsi="Times New Roman"/>
          <w:sz w:val="28"/>
          <w:szCs w:val="28"/>
        </w:rPr>
        <w:t>в соответствии с уставом</w:t>
      </w:r>
      <w:r w:rsidR="0072176F">
        <w:rPr>
          <w:rFonts w:ascii="Times New Roman" w:hAnsi="Times New Roman"/>
          <w:sz w:val="28"/>
          <w:szCs w:val="28"/>
        </w:rPr>
        <w:t xml:space="preserve"> </w:t>
      </w:r>
      <w:r w:rsidR="007F18D5" w:rsidRPr="00876F01">
        <w:rPr>
          <w:rFonts w:ascii="Times New Roman" w:hAnsi="Times New Roman"/>
          <w:sz w:val="28"/>
          <w:szCs w:val="28"/>
        </w:rPr>
        <w:t>(далее – организация)</w:t>
      </w:r>
      <w:r w:rsidR="00C32E3E">
        <w:rPr>
          <w:rFonts w:ascii="Times New Roman" w:hAnsi="Times New Roman"/>
          <w:sz w:val="28"/>
          <w:szCs w:val="28"/>
        </w:rPr>
        <w:t>.</w:t>
      </w:r>
    </w:p>
    <w:p w:rsidR="00FF57EC" w:rsidRPr="00FF57EC" w:rsidRDefault="00FF57EC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C">
        <w:rPr>
          <w:rFonts w:ascii="Times New Roman" w:hAnsi="Times New Roman"/>
          <w:sz w:val="28"/>
          <w:szCs w:val="28"/>
        </w:rPr>
        <w:t>3.2.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</w:t>
      </w:r>
      <w:r w:rsidR="008E7CFA">
        <w:rPr>
          <w:rFonts w:ascii="Times New Roman" w:hAnsi="Times New Roman"/>
          <w:sz w:val="28"/>
          <w:szCs w:val="28"/>
        </w:rPr>
        <w:t>.</w:t>
      </w:r>
      <w:r w:rsidRPr="00FF57EC">
        <w:rPr>
          <w:rFonts w:ascii="Times New Roman" w:hAnsi="Times New Roman"/>
          <w:sz w:val="28"/>
          <w:szCs w:val="28"/>
        </w:rPr>
        <w:t xml:space="preserve"> </w:t>
      </w:r>
    </w:p>
    <w:p w:rsidR="00FF57EC" w:rsidRPr="00FF57EC" w:rsidRDefault="00FF57EC" w:rsidP="005F559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EC">
        <w:rPr>
          <w:rFonts w:ascii="Times New Roman" w:hAnsi="Times New Roman"/>
          <w:sz w:val="28"/>
          <w:szCs w:val="28"/>
        </w:rPr>
        <w:t>3.3.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</w:t>
      </w:r>
    </w:p>
    <w:p w:rsidR="00FF57EC" w:rsidRPr="00BB3194" w:rsidRDefault="00FF57EC" w:rsidP="00C32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Финансирование конкурса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EE7" w:rsidRDefault="003F5EE7" w:rsidP="008A3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15FA" w:rsidRPr="00483C01">
        <w:rPr>
          <w:rFonts w:ascii="Times New Roman" w:hAnsi="Times New Roman"/>
          <w:sz w:val="28"/>
          <w:szCs w:val="28"/>
        </w:rPr>
        <w:t xml:space="preserve">.1. </w:t>
      </w:r>
      <w:r w:rsidR="00034823">
        <w:rPr>
          <w:rFonts w:ascii="Times New Roman" w:hAnsi="Times New Roman"/>
          <w:sz w:val="28"/>
          <w:szCs w:val="28"/>
        </w:rPr>
        <w:t>Гранты победителям предоставляются за счет средств регионального бюджета и средств Оператора конкурса.</w:t>
      </w:r>
      <w:r w:rsidR="008A3EE7" w:rsidRPr="008A3EE7">
        <w:rPr>
          <w:rFonts w:ascii="Times New Roman" w:hAnsi="Times New Roman"/>
          <w:sz w:val="28"/>
          <w:szCs w:val="28"/>
        </w:rPr>
        <w:t xml:space="preserve"> </w:t>
      </w:r>
    </w:p>
    <w:p w:rsidR="0008599E" w:rsidRDefault="00232916" w:rsidP="006509B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Софина</w:t>
      </w:r>
      <w:r w:rsidR="00AB09F9">
        <w:rPr>
          <w:rFonts w:ascii="Times New Roman" w:hAnsi="Times New Roman"/>
          <w:sz w:val="28"/>
          <w:szCs w:val="28"/>
        </w:rPr>
        <w:t xml:space="preserve">нсирование грантового конкурса: </w:t>
      </w:r>
      <w:r>
        <w:rPr>
          <w:rFonts w:ascii="Times New Roman" w:hAnsi="Times New Roman"/>
          <w:sz w:val="28"/>
          <w:szCs w:val="28"/>
        </w:rPr>
        <w:t>25%</w:t>
      </w:r>
      <w:r w:rsidR="00650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фонда «Соработничество»</w:t>
      </w:r>
      <w:r w:rsidR="0008599E">
        <w:rPr>
          <w:rFonts w:ascii="Times New Roman" w:hAnsi="Times New Roman"/>
          <w:sz w:val="28"/>
          <w:szCs w:val="28"/>
        </w:rPr>
        <w:t xml:space="preserve">, </w:t>
      </w:r>
      <w:r w:rsidR="006509B9">
        <w:rPr>
          <w:rFonts w:ascii="Times New Roman" w:hAnsi="Times New Roman"/>
          <w:sz w:val="28"/>
          <w:szCs w:val="28"/>
        </w:rPr>
        <w:t xml:space="preserve">75% </w:t>
      </w:r>
      <w:r w:rsidR="004F20C5" w:rsidRPr="004F20C5">
        <w:rPr>
          <w:rFonts w:ascii="Times New Roman" w:hAnsi="Times New Roman"/>
          <w:sz w:val="28"/>
          <w:szCs w:val="28"/>
        </w:rPr>
        <w:t>средства бюджета Воронежской области</w:t>
      </w:r>
      <w:r w:rsidR="0008599E">
        <w:rPr>
          <w:rFonts w:ascii="Times New Roman" w:hAnsi="Times New Roman"/>
          <w:sz w:val="28"/>
          <w:szCs w:val="28"/>
        </w:rPr>
        <w:t>.</w:t>
      </w:r>
    </w:p>
    <w:p w:rsidR="008E7CFA" w:rsidRPr="004F20C5" w:rsidRDefault="008E7CFA" w:rsidP="006509B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E79">
        <w:rPr>
          <w:rFonts w:ascii="Times New Roman" w:hAnsi="Times New Roman"/>
          <w:sz w:val="28"/>
          <w:szCs w:val="28"/>
        </w:rPr>
        <w:t xml:space="preserve">Сумма грантов, предоставляемых государственным и муниципальным учреждениям Воронежской области, должна составлять не менее </w:t>
      </w:r>
      <w:r w:rsidR="005F5592">
        <w:rPr>
          <w:rFonts w:ascii="Times New Roman" w:hAnsi="Times New Roman"/>
          <w:sz w:val="28"/>
          <w:szCs w:val="28"/>
        </w:rPr>
        <w:t>76</w:t>
      </w:r>
      <w:r w:rsidRPr="001A4E79">
        <w:rPr>
          <w:rFonts w:ascii="Times New Roman" w:hAnsi="Times New Roman"/>
          <w:sz w:val="28"/>
          <w:szCs w:val="28"/>
        </w:rPr>
        <w:t>% от общей суммы грантов.</w:t>
      </w:r>
    </w:p>
    <w:p w:rsidR="004F20C5" w:rsidRDefault="004F20C5" w:rsidP="0003482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0C5">
        <w:rPr>
          <w:rFonts w:ascii="Times New Roman" w:hAnsi="Times New Roman"/>
          <w:sz w:val="28"/>
          <w:szCs w:val="28"/>
        </w:rPr>
        <w:t xml:space="preserve">Гранты, предоставляемые победителям </w:t>
      </w:r>
      <w:r w:rsidR="00B86B65">
        <w:rPr>
          <w:rFonts w:ascii="Times New Roman" w:hAnsi="Times New Roman"/>
          <w:sz w:val="28"/>
          <w:szCs w:val="28"/>
        </w:rPr>
        <w:t>конкурса – коммерческим,</w:t>
      </w:r>
      <w:r w:rsidRPr="004F20C5">
        <w:rPr>
          <w:rFonts w:ascii="Times New Roman" w:hAnsi="Times New Roman"/>
          <w:sz w:val="28"/>
          <w:szCs w:val="28"/>
        </w:rPr>
        <w:t xml:space="preserve"> некоммерческим</w:t>
      </w:r>
      <w:r w:rsidR="00B86B65">
        <w:rPr>
          <w:rFonts w:ascii="Times New Roman" w:hAnsi="Times New Roman"/>
          <w:sz w:val="28"/>
          <w:szCs w:val="28"/>
        </w:rPr>
        <w:t>, федеральным</w:t>
      </w:r>
      <w:r w:rsidRPr="004F20C5">
        <w:rPr>
          <w:rFonts w:ascii="Times New Roman" w:hAnsi="Times New Roman"/>
          <w:sz w:val="28"/>
          <w:szCs w:val="28"/>
        </w:rPr>
        <w:t xml:space="preserve"> юридическим лицам (за исключением государственных и муниципальных учреждений), финансируются 100% за счет средств Оператора конкурса.</w:t>
      </w:r>
    </w:p>
    <w:p w:rsidR="004B0850" w:rsidRDefault="004B0850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Подача, регистрация и рассмотрение заявок на участие в конкурсе, требования к заявкам на участие в конкурсе</w:t>
      </w:r>
    </w:p>
    <w:p w:rsidR="00F16F65" w:rsidRDefault="00F16F65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.1. </w:t>
      </w:r>
      <w:r w:rsidR="00BE15FA">
        <w:rPr>
          <w:rFonts w:ascii="Times New Roman" w:hAnsi="Times New Roman"/>
          <w:sz w:val="28"/>
          <w:szCs w:val="28"/>
        </w:rPr>
        <w:t xml:space="preserve">Заявка на участие в конкурсе представляется в электронном виде в соответствии с формой, размещенной в специализированной информационной системе, доступ к которой осуществляется на интернет-сайте </w:t>
      </w:r>
      <w:proofErr w:type="spellStart"/>
      <w:r w:rsidR="00BE15FA">
        <w:rPr>
          <w:rFonts w:ascii="Times New Roman" w:hAnsi="Times New Roman"/>
          <w:sz w:val="28"/>
          <w:szCs w:val="28"/>
        </w:rPr>
        <w:t>бережливость.рф</w:t>
      </w:r>
      <w:proofErr w:type="spellEnd"/>
      <w:r w:rsidR="00BE15FA">
        <w:rPr>
          <w:rFonts w:ascii="Times New Roman" w:hAnsi="Times New Roman"/>
          <w:sz w:val="28"/>
          <w:szCs w:val="28"/>
        </w:rPr>
        <w:t>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.2. </w:t>
      </w:r>
      <w:r w:rsidR="00BE15FA">
        <w:rPr>
          <w:rFonts w:ascii="Times New Roman" w:hAnsi="Times New Roman"/>
          <w:sz w:val="28"/>
          <w:szCs w:val="28"/>
        </w:rPr>
        <w:t>К заявке в обязательном порядке прилагаются: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электронная (отсканированная) копия действующей редакции устава организации (со всеми внесенными изменениями);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карточка проекта, карты текущего и целевого состояния и т.д.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из указанных документов представляется в виде одного читаемого файла в формате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.3. </w:t>
      </w:r>
      <w:r w:rsidR="00BE15FA">
        <w:rPr>
          <w:rFonts w:ascii="Times New Roman" w:hAnsi="Times New Roman"/>
          <w:sz w:val="28"/>
          <w:szCs w:val="28"/>
        </w:rPr>
        <w:t>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.4. </w:t>
      </w:r>
      <w:r w:rsidR="00BE15FA">
        <w:rPr>
          <w:rFonts w:ascii="Times New Roman" w:hAnsi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.5. </w:t>
      </w:r>
      <w:r w:rsidR="00BE15FA">
        <w:rPr>
          <w:rFonts w:ascii="Times New Roman" w:hAnsi="Times New Roman"/>
          <w:sz w:val="28"/>
          <w:szCs w:val="28"/>
        </w:rPr>
        <w:t>Для завершения подготовки заявки на конкурс, после заполнения всех обязательных полей заявки, организация прикрепляет форму подтверждения заявки, которая обязательно содержит личную подпись и собственноручно написанные фамилию, имя, отчество руководителя (лица, имеющего право подписи согласно выписке из ЕГРЮЛ), а также фактическую дату подачи заявки и печать организации.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.6. </w:t>
      </w:r>
      <w:r w:rsidR="00BE15FA">
        <w:rPr>
          <w:rFonts w:ascii="Times New Roman" w:hAnsi="Times New Roman"/>
          <w:sz w:val="28"/>
          <w:szCs w:val="28"/>
        </w:rPr>
        <w:t>В случае если документ будет подписываться не руководителем организации, а другим лицом, в состав документов необходимо в обязательном порядке включить скан-копию нотариальной доверенности.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.7. </w:t>
      </w:r>
      <w:r w:rsidR="00BE15FA">
        <w:rPr>
          <w:rFonts w:ascii="Times New Roman" w:hAnsi="Times New Roman"/>
          <w:sz w:val="28"/>
          <w:szCs w:val="28"/>
        </w:rPr>
        <w:t xml:space="preserve">Форма подтверждения заявки должна быть отсканирована и сохранена в формате </w:t>
      </w:r>
      <w:proofErr w:type="spellStart"/>
      <w:r w:rsidR="00BE15FA">
        <w:rPr>
          <w:rFonts w:ascii="Times New Roman" w:hAnsi="Times New Roman"/>
          <w:sz w:val="28"/>
          <w:szCs w:val="28"/>
        </w:rPr>
        <w:t>pdf</w:t>
      </w:r>
      <w:proofErr w:type="spellEnd"/>
      <w:r w:rsidR="00BE15FA">
        <w:rPr>
          <w:rFonts w:ascii="Times New Roman" w:hAnsi="Times New Roman"/>
          <w:sz w:val="28"/>
          <w:szCs w:val="28"/>
        </w:rPr>
        <w:t>. Подпись, расшифровка подписи, а также печать должны быть читаемы и разборчивы.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.8. </w:t>
      </w:r>
      <w:r w:rsidR="00BE15FA">
        <w:rPr>
          <w:rFonts w:ascii="Times New Roman" w:hAnsi="Times New Roman"/>
          <w:sz w:val="28"/>
          <w:szCs w:val="28"/>
        </w:rPr>
        <w:t>Информация и документы, указанные в пунктах 5.1-5.3 настоящего положения, представленные в адрес Оператора конкурса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.9. </w:t>
      </w:r>
      <w:r w:rsidR="00BE15FA">
        <w:rPr>
          <w:rFonts w:ascii="Times New Roman" w:hAnsi="Times New Roman"/>
          <w:sz w:val="28"/>
          <w:szCs w:val="28"/>
        </w:rPr>
        <w:t>Заявитель в течение срока приема заявок вправе внести изменения в заявку на участие в конкурсе с целью устранения выявленных Оператором конкурса несоответствий заявки требованиям настоящего положения.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.10. </w:t>
      </w:r>
      <w:r w:rsidR="00BE15FA">
        <w:rPr>
          <w:rFonts w:ascii="Times New Roman" w:hAnsi="Times New Roman"/>
          <w:sz w:val="28"/>
          <w:szCs w:val="28"/>
        </w:rPr>
        <w:t>Заявка на участие в конкурсе, в которой содержатся нецензурные или оскорбительные выражения, несвяз</w:t>
      </w:r>
      <w:r w:rsidR="00B64C0E">
        <w:rPr>
          <w:rFonts w:ascii="Times New Roman" w:hAnsi="Times New Roman"/>
          <w:sz w:val="28"/>
          <w:szCs w:val="28"/>
        </w:rPr>
        <w:t>а</w:t>
      </w:r>
      <w:r w:rsidR="00BE15FA">
        <w:rPr>
          <w:rFonts w:ascii="Times New Roman" w:hAnsi="Times New Roman"/>
          <w:sz w:val="28"/>
          <w:szCs w:val="28"/>
        </w:rPr>
        <w:t>н</w:t>
      </w:r>
      <w:r w:rsidR="00B64C0E">
        <w:rPr>
          <w:rFonts w:ascii="Times New Roman" w:hAnsi="Times New Roman"/>
          <w:sz w:val="28"/>
          <w:szCs w:val="28"/>
        </w:rPr>
        <w:t>н</w:t>
      </w:r>
      <w:r w:rsidR="00BE15FA">
        <w:rPr>
          <w:rFonts w:ascii="Times New Roman" w:hAnsi="Times New Roman"/>
          <w:sz w:val="28"/>
          <w:szCs w:val="28"/>
        </w:rPr>
        <w:t>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 xml:space="preserve">.11. </w:t>
      </w:r>
      <w:r w:rsidR="00BE15FA">
        <w:rPr>
          <w:rFonts w:ascii="Times New Roman" w:hAnsi="Times New Roman"/>
          <w:sz w:val="28"/>
          <w:szCs w:val="28"/>
        </w:rPr>
        <w:t>Рассмотрение заявки на участие в конкурсе может быть прекращено Оператором конкурса по заявлению, подписанному лицом, имеющим право действовать от имени организации, представившей данную заявку.</w:t>
      </w:r>
    </w:p>
    <w:p w:rsidR="00BE15FA" w:rsidRDefault="003F5EE7" w:rsidP="00D850E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6F65">
        <w:rPr>
          <w:rFonts w:ascii="Times New Roman" w:hAnsi="Times New Roman"/>
          <w:sz w:val="28"/>
          <w:szCs w:val="28"/>
        </w:rPr>
        <w:t xml:space="preserve">.12. </w:t>
      </w:r>
      <w:r w:rsidR="00BE15FA" w:rsidRPr="00BE15FA">
        <w:rPr>
          <w:rFonts w:ascii="Times New Roman" w:hAnsi="Times New Roman"/>
          <w:sz w:val="28"/>
          <w:szCs w:val="28"/>
        </w:rPr>
        <w:t>3</w:t>
      </w:r>
      <w:r w:rsidR="00BE15FA">
        <w:rPr>
          <w:rFonts w:ascii="Times New Roman" w:hAnsi="Times New Roman"/>
          <w:sz w:val="28"/>
          <w:szCs w:val="28"/>
        </w:rPr>
        <w:t>аявка на участие в конкурс</w:t>
      </w:r>
      <w:r w:rsidR="00D850E5">
        <w:rPr>
          <w:rFonts w:ascii="Times New Roman" w:hAnsi="Times New Roman"/>
          <w:sz w:val="28"/>
          <w:szCs w:val="28"/>
        </w:rPr>
        <w:t xml:space="preserve">е не допускается до независимой </w:t>
      </w:r>
      <w:r w:rsidR="00BE15FA">
        <w:rPr>
          <w:rFonts w:ascii="Times New Roman" w:hAnsi="Times New Roman"/>
          <w:sz w:val="28"/>
          <w:szCs w:val="28"/>
        </w:rPr>
        <w:t>экспертизы, если: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заявка на участие в конкурсе представлена организацией, не соответствующей треб</w:t>
      </w:r>
      <w:r w:rsidR="00B64C0E">
        <w:rPr>
          <w:rFonts w:ascii="Times New Roman" w:hAnsi="Times New Roman"/>
          <w:sz w:val="28"/>
          <w:szCs w:val="28"/>
        </w:rPr>
        <w:t xml:space="preserve">ованиям, установленным пунктом 2. </w:t>
      </w:r>
      <w:r>
        <w:rPr>
          <w:rFonts w:ascii="Times New Roman" w:hAnsi="Times New Roman"/>
          <w:sz w:val="28"/>
          <w:szCs w:val="28"/>
        </w:rPr>
        <w:t>настоящего положения;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заявка на участие в конкурсе не соответствует требованиям настоящего положения;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заявка на участие в конкурсе содержит информацию, использование которой нарушает требования законодательства Российской Федерации;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представленный на конкурс проект предусматривает мероприятия, осуществление которых нарушает требования законодательства Российской Федерации;</w:t>
      </w:r>
    </w:p>
    <w:p w:rsidR="00BE15FA" w:rsidRDefault="00F16F65" w:rsidP="00F16F65">
      <w:p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E15FA">
        <w:rPr>
          <w:rFonts w:ascii="Times New Roman" w:hAnsi="Times New Roman"/>
          <w:sz w:val="28"/>
          <w:szCs w:val="28"/>
        </w:rPr>
        <w:t>заявителем представлены подложные документы и (или) недостоверная информация, в том числе даны недостоверные заверения.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>.1</w:t>
      </w:r>
      <w:r w:rsidR="00F16F65">
        <w:rPr>
          <w:rFonts w:ascii="Times New Roman" w:hAnsi="Times New Roman"/>
          <w:sz w:val="28"/>
          <w:szCs w:val="28"/>
        </w:rPr>
        <w:t>3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Независимая экспертиза осуществляется Экспертным советом конкурса (далее - Экспертный совет).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>.1</w:t>
      </w:r>
      <w:r w:rsidR="00F16F65">
        <w:rPr>
          <w:rFonts w:ascii="Times New Roman" w:hAnsi="Times New Roman"/>
          <w:sz w:val="28"/>
          <w:szCs w:val="28"/>
        </w:rPr>
        <w:t>4</w:t>
      </w:r>
      <w:r w:rsidR="00BE15FA" w:rsidRPr="00BE15FA">
        <w:rPr>
          <w:rFonts w:ascii="Times New Roman" w:hAnsi="Times New Roman"/>
          <w:sz w:val="28"/>
          <w:szCs w:val="28"/>
        </w:rPr>
        <w:t>.</w:t>
      </w:r>
      <w:r w:rsidR="00BE15FA" w:rsidRPr="00BE15FA">
        <w:rPr>
          <w:rFonts w:ascii="Times New Roman" w:hAnsi="Times New Roman"/>
          <w:sz w:val="28"/>
          <w:szCs w:val="28"/>
        </w:rPr>
        <w:tab/>
      </w:r>
      <w:r w:rsidR="00BE15FA">
        <w:rPr>
          <w:rFonts w:ascii="Times New Roman" w:hAnsi="Times New Roman"/>
          <w:sz w:val="28"/>
          <w:szCs w:val="28"/>
        </w:rPr>
        <w:t>Экспертный совет конкурса – коллегиальный орган, создается Оператором конкурса и осуществляет отбор заявок на конкурсной основе.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D850E5">
        <w:rPr>
          <w:rFonts w:ascii="Times New Roman" w:hAnsi="Times New Roman"/>
          <w:sz w:val="28"/>
          <w:szCs w:val="28"/>
        </w:rPr>
        <w:t>.1</w:t>
      </w:r>
      <w:r w:rsidR="00F16F65" w:rsidRPr="00D850E5">
        <w:rPr>
          <w:rFonts w:ascii="Times New Roman" w:hAnsi="Times New Roman"/>
          <w:sz w:val="28"/>
          <w:szCs w:val="28"/>
        </w:rPr>
        <w:t>5</w:t>
      </w:r>
      <w:r w:rsidR="00BE15FA" w:rsidRPr="00D850E5">
        <w:rPr>
          <w:rFonts w:ascii="Times New Roman" w:hAnsi="Times New Roman"/>
          <w:sz w:val="28"/>
          <w:szCs w:val="28"/>
        </w:rPr>
        <w:t>.</w:t>
      </w:r>
      <w:r w:rsidR="00BE15FA" w:rsidRPr="00BE15FA">
        <w:rPr>
          <w:rFonts w:ascii="Times New Roman" w:hAnsi="Times New Roman"/>
          <w:sz w:val="28"/>
          <w:szCs w:val="28"/>
        </w:rPr>
        <w:t xml:space="preserve"> </w:t>
      </w:r>
      <w:r w:rsidR="00BE15FA">
        <w:rPr>
          <w:rFonts w:ascii="Times New Roman" w:hAnsi="Times New Roman"/>
          <w:sz w:val="28"/>
          <w:szCs w:val="28"/>
        </w:rPr>
        <w:t xml:space="preserve">В состав Экспертного совета включаются специалисты, имеющие опыт практического применения технологий бережливого производства, а также профильные специалисты сфер деятельности, указанных в пункте </w:t>
      </w:r>
      <w:r w:rsidR="00B64C0E">
        <w:rPr>
          <w:rFonts w:ascii="Times New Roman" w:hAnsi="Times New Roman"/>
          <w:sz w:val="28"/>
          <w:szCs w:val="28"/>
        </w:rPr>
        <w:t>2</w:t>
      </w:r>
      <w:r w:rsidR="00BE15FA">
        <w:rPr>
          <w:rFonts w:ascii="Times New Roman" w:hAnsi="Times New Roman"/>
          <w:sz w:val="28"/>
          <w:szCs w:val="28"/>
        </w:rPr>
        <w:t>.1 (далее - Эксперты).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>.1</w:t>
      </w:r>
      <w:r w:rsidR="00D850E5">
        <w:rPr>
          <w:rFonts w:ascii="Times New Roman" w:hAnsi="Times New Roman"/>
          <w:sz w:val="28"/>
          <w:szCs w:val="28"/>
        </w:rPr>
        <w:t>6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Заявки, допущенные до независимой экспертизы, оцениваются Экспертами конкурса по критериям, определенным в настоящем положении.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критерию Эксперт конкурса присваивает заявке от 0 до 10 баллов (целым числом).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заявка оценивается не менее чем двумя Экспертами.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>.1</w:t>
      </w:r>
      <w:r w:rsidR="00D850E5">
        <w:rPr>
          <w:rFonts w:ascii="Times New Roman" w:hAnsi="Times New Roman"/>
          <w:sz w:val="28"/>
          <w:szCs w:val="28"/>
        </w:rPr>
        <w:t>7.  </w:t>
      </w:r>
      <w:r w:rsidR="00BE15FA">
        <w:rPr>
          <w:rFonts w:ascii="Times New Roman" w:hAnsi="Times New Roman"/>
          <w:sz w:val="28"/>
          <w:szCs w:val="28"/>
        </w:rPr>
        <w:t>Экспертный совет рассматривает заявки с учетом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>.18. </w:t>
      </w:r>
      <w:r w:rsidR="00BE15FA">
        <w:rPr>
          <w:rFonts w:ascii="Times New Roman" w:hAnsi="Times New Roman"/>
          <w:sz w:val="28"/>
          <w:szCs w:val="28"/>
        </w:rPr>
        <w:t>По результатам рассмотрения Экспертный совет определяет итоговый рейтинг каждой заявки, в том числе вправе пересмотреть оценку заявки при условии, если балл заявки не ниже или не выше 10 баллов от установленного проходного балла заявки (минимального значения рейтинга заявки на участие в конкурсе, при котором представившая ее организация признается победителем конкурса, по грантовым направлениям, либо по запрашиваемым суммам, указанным в положении о конкурсе) путем увеличения или уменьшения оценки заявки по критериям оценки заявки на участие в конкурсе.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.19. </w:t>
      </w:r>
      <w:r w:rsidR="00BE15FA">
        <w:rPr>
          <w:rFonts w:ascii="Times New Roman" w:hAnsi="Times New Roman"/>
          <w:sz w:val="28"/>
          <w:szCs w:val="28"/>
        </w:rPr>
        <w:t>В случае если Экспертный совет признает необоснованной оценку конкретным Экспертом конкурса трех и более заявок, Экспертный совет имеет право исключить такого Эксперта из числа Экспертов конкурса, а также имеет право не учитывать баллы, присвоенные заявкам с необоснованной оценкой указанным Экспертом либо всех заявок указанного Эксперта при рассмотрении заявок.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A" w:rsidRPr="00BE15FA">
        <w:rPr>
          <w:rFonts w:ascii="Times New Roman" w:hAnsi="Times New Roman"/>
          <w:sz w:val="28"/>
          <w:szCs w:val="28"/>
        </w:rPr>
        <w:t>.</w:t>
      </w:r>
      <w:r w:rsidR="00D850E5">
        <w:rPr>
          <w:rFonts w:ascii="Times New Roman" w:hAnsi="Times New Roman"/>
          <w:sz w:val="28"/>
          <w:szCs w:val="28"/>
        </w:rPr>
        <w:t>20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По результатам рассмотрения заявок на участие в конкурсе Экспертный совет формирует проект перечня победителей конкурса, включающий предложения по размерам грантов на реализацию каждого их проекта.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.21. </w:t>
      </w:r>
      <w:r w:rsidR="00BE15FA">
        <w:rPr>
          <w:rFonts w:ascii="Times New Roman" w:hAnsi="Times New Roman"/>
          <w:sz w:val="28"/>
          <w:szCs w:val="28"/>
        </w:rPr>
        <w:t>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организацией сумма.</w:t>
      </w:r>
    </w:p>
    <w:p w:rsidR="00BE15FA" w:rsidRDefault="003F5EE7" w:rsidP="00D850E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.22. </w:t>
      </w:r>
      <w:r w:rsidR="00BE15FA">
        <w:rPr>
          <w:rFonts w:ascii="Times New Roman" w:hAnsi="Times New Roman"/>
          <w:sz w:val="28"/>
          <w:szCs w:val="28"/>
        </w:rPr>
        <w:t>Проект перечня победителей конкурса, подготовленный в соответствии с решением Экспертного совета, и предложение по общему объему грантов, предоставляемых по результатам конкурса (объему средств, предусматриваемых для проведения конкурса) утверждаются Конкурсной комиссией.</w:t>
      </w:r>
    </w:p>
    <w:p w:rsidR="00BE15FA" w:rsidRDefault="003F5EE7" w:rsidP="00D850E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.23. </w:t>
      </w:r>
      <w:r w:rsidR="00BE15FA">
        <w:rPr>
          <w:rFonts w:ascii="Times New Roman" w:hAnsi="Times New Roman"/>
          <w:sz w:val="28"/>
          <w:szCs w:val="28"/>
        </w:rPr>
        <w:t xml:space="preserve">Состав Конкурсной комиссии формируется распорядительным документом Оператора конкурса из числа его сотрудников, представителей Государственной корпорации по атомной энергии </w:t>
      </w:r>
      <w:r w:rsidR="00BE15FA" w:rsidRPr="00BE15FA">
        <w:rPr>
          <w:rFonts w:ascii="Times New Roman" w:hAnsi="Times New Roman"/>
          <w:sz w:val="28"/>
          <w:szCs w:val="28"/>
        </w:rPr>
        <w:t>«</w:t>
      </w:r>
      <w:r w:rsidR="00BE15FA">
        <w:rPr>
          <w:rFonts w:ascii="Times New Roman" w:hAnsi="Times New Roman"/>
          <w:sz w:val="28"/>
          <w:szCs w:val="28"/>
        </w:rPr>
        <w:t>Росатом</w:t>
      </w:r>
      <w:r w:rsidR="00BE15FA" w:rsidRPr="00BE15FA">
        <w:rPr>
          <w:rFonts w:ascii="Times New Roman" w:hAnsi="Times New Roman"/>
          <w:sz w:val="28"/>
          <w:szCs w:val="28"/>
        </w:rPr>
        <w:t xml:space="preserve">» </w:t>
      </w:r>
      <w:r w:rsidR="00BE15FA">
        <w:rPr>
          <w:rFonts w:ascii="Times New Roman" w:hAnsi="Times New Roman"/>
          <w:sz w:val="28"/>
          <w:szCs w:val="28"/>
        </w:rPr>
        <w:t xml:space="preserve">и сотрудников органов исполнительной государственной власти специальной компетенции </w:t>
      </w:r>
      <w:r w:rsidR="001F2B83">
        <w:rPr>
          <w:rFonts w:ascii="Times New Roman" w:hAnsi="Times New Roman"/>
          <w:sz w:val="28"/>
          <w:szCs w:val="28"/>
        </w:rPr>
        <w:t>Воронежской области</w:t>
      </w:r>
      <w:r w:rsidR="00BE15FA">
        <w:rPr>
          <w:rFonts w:ascii="Times New Roman" w:hAnsi="Times New Roman"/>
          <w:sz w:val="28"/>
          <w:szCs w:val="28"/>
        </w:rPr>
        <w:t xml:space="preserve">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BE15FA" w:rsidRDefault="003F5EE7" w:rsidP="00D850E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.24. </w:t>
      </w:r>
      <w:r w:rsidR="00BE15FA">
        <w:rPr>
          <w:rFonts w:ascii="Times New Roman" w:hAnsi="Times New Roman"/>
          <w:sz w:val="28"/>
          <w:szCs w:val="28"/>
        </w:rPr>
        <w:t xml:space="preserve">Конкурсная комиссия созывается председателем Конкурсной комиссии путем направления приглашений членам Конкурсной комиссии не позднее, чем за три рабочих дня до даты проведения заседания Конкурсной комиссии. В приглашении указываются дата, время, место проведения и повестка заседания Конкурсной комиссии.  </w:t>
      </w:r>
    </w:p>
    <w:p w:rsidR="00BE15FA" w:rsidRDefault="003F5EE7" w:rsidP="00D850E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0E5">
        <w:rPr>
          <w:rFonts w:ascii="Times New Roman" w:hAnsi="Times New Roman"/>
          <w:sz w:val="28"/>
          <w:szCs w:val="28"/>
        </w:rPr>
        <w:t xml:space="preserve">.25. </w:t>
      </w:r>
      <w:r w:rsidR="00BE15FA">
        <w:rPr>
          <w:rFonts w:ascii="Times New Roman" w:hAnsi="Times New Roman"/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победителях и утверждается размер финансирования по каждому проекту.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 xml:space="preserve">.26. </w:t>
      </w:r>
      <w:r w:rsidR="00BE15FA">
        <w:rPr>
          <w:rFonts w:ascii="Times New Roman" w:hAnsi="Times New Roman"/>
          <w:sz w:val="28"/>
          <w:szCs w:val="28"/>
        </w:rPr>
        <w:t>Решения Конкурсной комиссии принимаются путем проведения открытого голосования членов Конкурсной комиссии (большинством голосов при наличии кворума) и носят обязательный характер. В случае равенства голосов решающим является голос председателя Конкурсной комиссии.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 xml:space="preserve">.27. </w:t>
      </w:r>
      <w:r w:rsidR="00BE15FA">
        <w:rPr>
          <w:rFonts w:ascii="Times New Roman" w:hAnsi="Times New Roman"/>
          <w:sz w:val="28"/>
          <w:szCs w:val="28"/>
        </w:rPr>
        <w:t>Решение оформляется в форме перечня победителей, подписанного всеми членами Конкурсной комиссии и утвержденного председателем Конкурсной комиссии.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 xml:space="preserve">.28. </w:t>
      </w:r>
      <w:r w:rsidR="00BE15FA">
        <w:rPr>
          <w:rFonts w:ascii="Times New Roman" w:hAnsi="Times New Roman"/>
          <w:sz w:val="28"/>
          <w:szCs w:val="28"/>
        </w:rPr>
        <w:t>Члены Конкурсной комиссии не вступают в переписку с организациями-заявителями, не вошедшими в число победителей, и вправе не представлять разъяснения о принятом конкурсной Комиссией решении.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>.29. </w:t>
      </w:r>
      <w:r w:rsidR="00BE15FA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деятельности Конкурсной комиссии осуществляется Оператором конкурса.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 xml:space="preserve">.30. </w:t>
      </w:r>
      <w:r w:rsidR="00BE15FA">
        <w:rPr>
          <w:rFonts w:ascii="Times New Roman" w:hAnsi="Times New Roman"/>
          <w:sz w:val="28"/>
          <w:szCs w:val="28"/>
        </w:rPr>
        <w:t>В течение 10 рабочих дней со дня утверждения Конкурсной комиссией перечня победителей конкурса и определения общего объема грантов, предоставляемых по результатам конкурса, Оператор конкурса размещает перечень победителей конкурса на официальном сайте.</w:t>
      </w:r>
    </w:p>
    <w:p w:rsidR="00BE15FA" w:rsidRDefault="003F5EE7" w:rsidP="001E0D82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D82">
        <w:rPr>
          <w:rFonts w:ascii="Times New Roman" w:hAnsi="Times New Roman"/>
          <w:sz w:val="28"/>
          <w:szCs w:val="28"/>
        </w:rPr>
        <w:t xml:space="preserve">.31. </w:t>
      </w:r>
      <w:r w:rsidR="00BE15FA">
        <w:rPr>
          <w:rFonts w:ascii="Times New Roman" w:hAnsi="Times New Roman"/>
          <w:sz w:val="28"/>
          <w:szCs w:val="28"/>
        </w:rPr>
        <w:t>Не допускается осуществление организацией за счет гранта следующих расходов: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расходов, непосредственно не связанных с реализацией проекта;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погашение задолженности организации;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уплата штрафов, пеней.</w:t>
      </w:r>
    </w:p>
    <w:p w:rsidR="00BE15FA" w:rsidRDefault="003F5EE7" w:rsidP="008D5394">
      <w:pPr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Сроки проведения конкурса и реализации проектов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Pr="00E266FF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>6</w:t>
      </w:r>
      <w:r w:rsidR="00BE15FA" w:rsidRPr="00E266FF">
        <w:rPr>
          <w:rFonts w:ascii="Times New Roman" w:hAnsi="Times New Roman"/>
          <w:sz w:val="28"/>
          <w:szCs w:val="28"/>
        </w:rPr>
        <w:t>.1. Сроки проведения конкурса:</w:t>
      </w:r>
    </w:p>
    <w:p w:rsidR="00BE15FA" w:rsidRPr="00E266FF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 xml:space="preserve">- </w:t>
      </w:r>
      <w:r w:rsidR="00B36625" w:rsidRPr="00E266FF">
        <w:rPr>
          <w:rFonts w:ascii="Times New Roman" w:hAnsi="Times New Roman"/>
          <w:sz w:val="28"/>
          <w:szCs w:val="28"/>
        </w:rPr>
        <w:t xml:space="preserve">прием заявок: </w:t>
      </w:r>
      <w:r w:rsidR="0008599E">
        <w:rPr>
          <w:rFonts w:ascii="Times New Roman" w:hAnsi="Times New Roman"/>
          <w:sz w:val="28"/>
          <w:szCs w:val="28"/>
        </w:rPr>
        <w:t>0</w:t>
      </w:r>
      <w:r w:rsidR="006614C1">
        <w:rPr>
          <w:rFonts w:ascii="Times New Roman" w:hAnsi="Times New Roman"/>
          <w:sz w:val="28"/>
          <w:szCs w:val="28"/>
        </w:rPr>
        <w:t>9</w:t>
      </w:r>
      <w:r w:rsidR="00433876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июня</w:t>
      </w:r>
      <w:r w:rsidR="00687B6A" w:rsidRPr="00E266FF">
        <w:rPr>
          <w:rFonts w:ascii="Times New Roman" w:hAnsi="Times New Roman"/>
          <w:sz w:val="28"/>
          <w:szCs w:val="28"/>
        </w:rPr>
        <w:t xml:space="preserve"> </w:t>
      </w:r>
      <w:r w:rsidR="00BB56CA" w:rsidRPr="00E266FF">
        <w:rPr>
          <w:rFonts w:ascii="Times New Roman" w:hAnsi="Times New Roman"/>
          <w:sz w:val="28"/>
          <w:szCs w:val="28"/>
        </w:rPr>
        <w:t>–</w:t>
      </w:r>
      <w:r w:rsidR="00687B6A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30</w:t>
      </w:r>
      <w:r w:rsidR="00433876" w:rsidRPr="00E266FF">
        <w:rPr>
          <w:rFonts w:ascii="Times New Roman" w:hAnsi="Times New Roman"/>
          <w:sz w:val="28"/>
          <w:szCs w:val="28"/>
        </w:rPr>
        <w:t xml:space="preserve"> июня</w:t>
      </w:r>
      <w:r w:rsidRPr="00E266FF">
        <w:rPr>
          <w:rFonts w:ascii="Times New Roman" w:hAnsi="Times New Roman"/>
          <w:sz w:val="28"/>
          <w:szCs w:val="28"/>
        </w:rPr>
        <w:t xml:space="preserve"> 202</w:t>
      </w:r>
      <w:r w:rsidR="00BB56CA" w:rsidRPr="00E266FF">
        <w:rPr>
          <w:rFonts w:ascii="Times New Roman" w:hAnsi="Times New Roman"/>
          <w:sz w:val="28"/>
          <w:szCs w:val="28"/>
        </w:rPr>
        <w:t>3</w:t>
      </w:r>
      <w:r w:rsidRPr="00E266FF">
        <w:rPr>
          <w:rFonts w:ascii="Times New Roman" w:hAnsi="Times New Roman"/>
          <w:sz w:val="28"/>
          <w:szCs w:val="28"/>
        </w:rPr>
        <w:t xml:space="preserve"> года;</w:t>
      </w:r>
    </w:p>
    <w:p w:rsidR="00BE15FA" w:rsidRPr="00E266FF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 xml:space="preserve">- экспертиза и отбор проектов: </w:t>
      </w:r>
      <w:r w:rsidR="006614C1">
        <w:rPr>
          <w:rFonts w:ascii="Times New Roman" w:hAnsi="Times New Roman"/>
          <w:sz w:val="28"/>
          <w:szCs w:val="28"/>
        </w:rPr>
        <w:t>30</w:t>
      </w:r>
      <w:r w:rsidR="00433876" w:rsidRPr="00E266FF">
        <w:rPr>
          <w:rFonts w:ascii="Times New Roman" w:hAnsi="Times New Roman"/>
          <w:sz w:val="28"/>
          <w:szCs w:val="28"/>
        </w:rPr>
        <w:t xml:space="preserve"> июня</w:t>
      </w:r>
      <w:r w:rsidR="00687B6A" w:rsidRPr="00E266FF">
        <w:rPr>
          <w:rFonts w:ascii="Times New Roman" w:hAnsi="Times New Roman"/>
          <w:sz w:val="28"/>
          <w:szCs w:val="28"/>
        </w:rPr>
        <w:t xml:space="preserve"> </w:t>
      </w:r>
      <w:r w:rsidR="00BB56CA" w:rsidRPr="00E266FF">
        <w:rPr>
          <w:rFonts w:ascii="Times New Roman" w:hAnsi="Times New Roman"/>
          <w:sz w:val="28"/>
          <w:szCs w:val="28"/>
        </w:rPr>
        <w:t>–</w:t>
      </w:r>
      <w:r w:rsidR="001F2B83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30</w:t>
      </w:r>
      <w:r w:rsidR="00687B6A" w:rsidRPr="00E266FF">
        <w:rPr>
          <w:rFonts w:ascii="Times New Roman" w:hAnsi="Times New Roman"/>
          <w:sz w:val="28"/>
          <w:szCs w:val="28"/>
        </w:rPr>
        <w:t xml:space="preserve"> ию</w:t>
      </w:r>
      <w:r w:rsidR="00775414" w:rsidRPr="00E266FF">
        <w:rPr>
          <w:rFonts w:ascii="Times New Roman" w:hAnsi="Times New Roman"/>
          <w:sz w:val="28"/>
          <w:szCs w:val="28"/>
        </w:rPr>
        <w:t>л</w:t>
      </w:r>
      <w:r w:rsidR="00687B6A" w:rsidRPr="00E266FF">
        <w:rPr>
          <w:rFonts w:ascii="Times New Roman" w:hAnsi="Times New Roman"/>
          <w:sz w:val="28"/>
          <w:szCs w:val="28"/>
        </w:rPr>
        <w:t>я</w:t>
      </w:r>
      <w:r w:rsidRPr="00E266FF">
        <w:rPr>
          <w:rFonts w:ascii="Times New Roman" w:hAnsi="Times New Roman"/>
          <w:sz w:val="28"/>
          <w:szCs w:val="28"/>
        </w:rPr>
        <w:t xml:space="preserve"> 202</w:t>
      </w:r>
      <w:r w:rsidR="00BB56CA" w:rsidRPr="00E266FF">
        <w:rPr>
          <w:rFonts w:ascii="Times New Roman" w:hAnsi="Times New Roman"/>
          <w:sz w:val="28"/>
          <w:szCs w:val="28"/>
        </w:rPr>
        <w:t>3</w:t>
      </w:r>
      <w:r w:rsidRPr="00E266FF">
        <w:rPr>
          <w:rFonts w:ascii="Times New Roman" w:hAnsi="Times New Roman"/>
          <w:sz w:val="28"/>
          <w:szCs w:val="28"/>
        </w:rPr>
        <w:t xml:space="preserve"> года;</w:t>
      </w:r>
    </w:p>
    <w:p w:rsidR="00687B6A" w:rsidRPr="00E266FF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 xml:space="preserve">- заключение договоров и перечисление средств победителям конкурса: </w:t>
      </w:r>
    </w:p>
    <w:p w:rsidR="00BE15FA" w:rsidRPr="00E266FF" w:rsidRDefault="00084362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01</w:t>
      </w:r>
      <w:r w:rsidR="00E266FF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августа</w:t>
      </w:r>
      <w:r w:rsidR="00BE15FA" w:rsidRPr="00E266FF">
        <w:rPr>
          <w:rFonts w:ascii="Times New Roman" w:hAnsi="Times New Roman"/>
          <w:sz w:val="28"/>
          <w:szCs w:val="28"/>
        </w:rPr>
        <w:t xml:space="preserve"> </w:t>
      </w:r>
      <w:r w:rsidR="00BB56CA" w:rsidRPr="00E266FF">
        <w:rPr>
          <w:rFonts w:ascii="Times New Roman" w:hAnsi="Times New Roman"/>
          <w:sz w:val="28"/>
          <w:szCs w:val="28"/>
        </w:rPr>
        <w:t>–</w:t>
      </w:r>
      <w:r w:rsidR="00BE15FA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15</w:t>
      </w:r>
      <w:r w:rsidR="00E266FF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августа</w:t>
      </w:r>
      <w:r w:rsidR="00BE15FA" w:rsidRPr="00E266FF">
        <w:rPr>
          <w:rFonts w:ascii="Times New Roman" w:hAnsi="Times New Roman"/>
          <w:sz w:val="28"/>
          <w:szCs w:val="28"/>
        </w:rPr>
        <w:t xml:space="preserve"> 202</w:t>
      </w:r>
      <w:r w:rsidR="00BB56CA" w:rsidRPr="00E266FF">
        <w:rPr>
          <w:rFonts w:ascii="Times New Roman" w:hAnsi="Times New Roman"/>
          <w:sz w:val="28"/>
          <w:szCs w:val="28"/>
        </w:rPr>
        <w:t>3</w:t>
      </w:r>
      <w:r w:rsidR="00BE15FA" w:rsidRPr="00E266FF">
        <w:rPr>
          <w:rFonts w:ascii="Times New Roman" w:hAnsi="Times New Roman"/>
          <w:sz w:val="28"/>
          <w:szCs w:val="28"/>
        </w:rPr>
        <w:t xml:space="preserve"> года;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6FF">
        <w:rPr>
          <w:rFonts w:ascii="Times New Roman" w:hAnsi="Times New Roman"/>
          <w:sz w:val="28"/>
          <w:szCs w:val="28"/>
        </w:rPr>
        <w:t xml:space="preserve">- реализация проектов: </w:t>
      </w:r>
      <w:r w:rsidR="006614C1">
        <w:rPr>
          <w:rFonts w:ascii="Times New Roman" w:hAnsi="Times New Roman"/>
          <w:sz w:val="28"/>
          <w:szCs w:val="28"/>
        </w:rPr>
        <w:t>0</w:t>
      </w:r>
      <w:r w:rsidR="00000CFB">
        <w:rPr>
          <w:rFonts w:ascii="Times New Roman" w:hAnsi="Times New Roman"/>
          <w:sz w:val="28"/>
          <w:szCs w:val="28"/>
        </w:rPr>
        <w:t>1</w:t>
      </w:r>
      <w:r w:rsidR="00BB56CA" w:rsidRPr="00E266FF">
        <w:rPr>
          <w:rFonts w:ascii="Times New Roman" w:hAnsi="Times New Roman"/>
          <w:sz w:val="28"/>
          <w:szCs w:val="28"/>
        </w:rPr>
        <w:t xml:space="preserve"> </w:t>
      </w:r>
      <w:r w:rsidR="006614C1">
        <w:rPr>
          <w:rFonts w:ascii="Times New Roman" w:hAnsi="Times New Roman"/>
          <w:sz w:val="28"/>
          <w:szCs w:val="28"/>
        </w:rPr>
        <w:t>августа</w:t>
      </w:r>
      <w:r w:rsidR="00845BB4" w:rsidRPr="00E266FF">
        <w:rPr>
          <w:rFonts w:ascii="Times New Roman" w:hAnsi="Times New Roman"/>
          <w:sz w:val="28"/>
          <w:szCs w:val="28"/>
        </w:rPr>
        <w:t xml:space="preserve"> – 30 декабря</w:t>
      </w:r>
      <w:r w:rsidRPr="00E266FF">
        <w:rPr>
          <w:rFonts w:ascii="Times New Roman" w:hAnsi="Times New Roman"/>
          <w:sz w:val="28"/>
          <w:szCs w:val="28"/>
        </w:rPr>
        <w:t xml:space="preserve"> 202</w:t>
      </w:r>
      <w:r w:rsidR="00D51DEE" w:rsidRPr="00E266FF">
        <w:rPr>
          <w:rFonts w:ascii="Times New Roman" w:hAnsi="Times New Roman"/>
          <w:sz w:val="28"/>
          <w:szCs w:val="28"/>
        </w:rPr>
        <w:t>3</w:t>
      </w:r>
      <w:r w:rsidRPr="00E266FF">
        <w:rPr>
          <w:rFonts w:ascii="Times New Roman" w:hAnsi="Times New Roman"/>
          <w:sz w:val="28"/>
          <w:szCs w:val="28"/>
        </w:rPr>
        <w:t xml:space="preserve"> года.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15FA" w:rsidRPr="00BE15FA">
        <w:rPr>
          <w:rFonts w:ascii="Times New Roman" w:hAnsi="Times New Roman"/>
          <w:sz w:val="28"/>
          <w:szCs w:val="28"/>
        </w:rPr>
        <w:t xml:space="preserve">.2. </w:t>
      </w:r>
      <w:r w:rsidR="00BE15FA">
        <w:rPr>
          <w:rFonts w:ascii="Times New Roman" w:hAnsi="Times New Roman"/>
          <w:sz w:val="28"/>
          <w:szCs w:val="28"/>
        </w:rPr>
        <w:t xml:space="preserve">Срок реализации проекта (в части деятельности, на осуществление которой запрашивается грант) не должен превышать </w:t>
      </w:r>
      <w:r w:rsidR="006614C1">
        <w:rPr>
          <w:rFonts w:ascii="Times New Roman" w:hAnsi="Times New Roman"/>
          <w:sz w:val="28"/>
          <w:szCs w:val="28"/>
        </w:rPr>
        <w:t>5</w:t>
      </w:r>
      <w:r w:rsidR="00BE15FA">
        <w:rPr>
          <w:rFonts w:ascii="Times New Roman" w:hAnsi="Times New Roman"/>
          <w:sz w:val="28"/>
          <w:szCs w:val="28"/>
        </w:rPr>
        <w:t xml:space="preserve"> (</w:t>
      </w:r>
      <w:r w:rsidR="006614C1">
        <w:rPr>
          <w:rFonts w:ascii="Times New Roman" w:hAnsi="Times New Roman"/>
          <w:sz w:val="28"/>
          <w:szCs w:val="28"/>
        </w:rPr>
        <w:t>пять</w:t>
      </w:r>
      <w:r w:rsidR="00BE15FA">
        <w:rPr>
          <w:rFonts w:ascii="Times New Roman" w:hAnsi="Times New Roman"/>
          <w:sz w:val="28"/>
          <w:szCs w:val="28"/>
        </w:rPr>
        <w:t>) месяцев.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мотивированному предложению победителя конкурса Оператором конкурса может быть согласовано продление срока реализации проекта путем обмена юридически значимыми сообщениями без оформления дополнительных соглашений к Договору о предоставлении гранта.</w:t>
      </w:r>
    </w:p>
    <w:p w:rsidR="009623A3" w:rsidRDefault="009623A3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Критерии оценки заявок на участие в конкурсе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15FA" w:rsidRPr="00BE15FA">
        <w:rPr>
          <w:rFonts w:ascii="Times New Roman" w:hAnsi="Times New Roman"/>
          <w:sz w:val="28"/>
          <w:szCs w:val="28"/>
        </w:rPr>
        <w:t xml:space="preserve">.1. </w:t>
      </w:r>
      <w:r w:rsidR="00BE15FA">
        <w:rPr>
          <w:rFonts w:ascii="Times New Roman" w:hAnsi="Times New Roman"/>
          <w:sz w:val="28"/>
          <w:szCs w:val="28"/>
        </w:rPr>
        <w:t>Оценка заявок на участие в конкурсе осуществляется в соответствии со следующими критериями и коэффициентами их значимости:</w:t>
      </w:r>
    </w:p>
    <w:p w:rsidR="00C249D0" w:rsidRDefault="00C249D0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565"/>
        <w:gridCol w:w="7029"/>
        <w:gridCol w:w="1987"/>
      </w:tblGrid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Критерии оценки заявок на участие в конкурсе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Коэффициент значимости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Актуальность проекта, значимость для сферы деятельности организации и развития региона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Полнота и качество наполнения заявки, соответствие оформления представленных материалов методологии Производственной системы Росатома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Влияние практических результатов реализации проекта на повышения эффективности основной деятельности организации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539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Возможность тиражирования проекта или его составляющих в других учреждениях и организациях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Реалистичность бюджета проекта, обоснованность планируемых расходов, эффективность планируемых расходов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7</w:t>
            </w: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Собственный вклад организации и дополнительные ресурсы (в том числе нефинансовые), привлекаемые на реализацию проекта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0,5</w:t>
            </w:r>
          </w:p>
        </w:tc>
      </w:tr>
      <w:tr w:rsidR="00C249D0" w:rsidRPr="008D5394" w:rsidTr="0015122D">
        <w:trPr>
          <w:trHeight w:val="1"/>
        </w:trPr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8</w:t>
            </w:r>
            <w:r w:rsidRPr="008D539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Наличие опыта успешной реализации программ, проектов и соответствие данного опыта и компетенций команды проекта планируемой деятельности по заявленному проекту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:rsidR="00C249D0" w:rsidRPr="008D5394" w:rsidRDefault="00C249D0" w:rsidP="00151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D539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C249D0" w:rsidRPr="00597AB8" w:rsidRDefault="00C249D0" w:rsidP="00C249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850" w:rsidRDefault="004B0850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Порядок предоставления грантов и осуществления контроля их использования</w:t>
      </w:r>
    </w:p>
    <w:p w:rsidR="00BE15FA" w:rsidRP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15FA" w:rsidRPr="00BE15FA">
        <w:rPr>
          <w:rFonts w:ascii="Times New Roman" w:hAnsi="Times New Roman"/>
          <w:sz w:val="28"/>
          <w:szCs w:val="28"/>
        </w:rPr>
        <w:t xml:space="preserve">.1. </w:t>
      </w:r>
      <w:r w:rsidR="00BE15FA">
        <w:rPr>
          <w:rFonts w:ascii="Times New Roman" w:hAnsi="Times New Roman"/>
          <w:sz w:val="28"/>
          <w:szCs w:val="28"/>
        </w:rPr>
        <w:t>Не позднее дня размещения на официальном сайте конкурса перечня победителей конкурса Оператор конкурса размещает на своем официальном сайте информацию о процедуре заключения с победителями конкурса договора о предоставлении грантов.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победитель конкурса в течение десяти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Оператор конкурса вправе не заключать договор о предоставлении гранта с таким победителем конкурса.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15FA" w:rsidRPr="00BE15FA">
        <w:rPr>
          <w:rFonts w:ascii="Times New Roman" w:hAnsi="Times New Roman"/>
          <w:sz w:val="28"/>
          <w:szCs w:val="28"/>
        </w:rPr>
        <w:t xml:space="preserve">.2. </w:t>
      </w:r>
      <w:r w:rsidR="00BE15FA">
        <w:rPr>
          <w:rFonts w:ascii="Times New Roman" w:hAnsi="Times New Roman"/>
          <w:sz w:val="28"/>
          <w:szCs w:val="28"/>
        </w:rPr>
        <w:t>В случае выявления факта представления победителем конкурса в адрес Оператора конкурса подложных документов и (или) недостоверной информации, в том числе недостоверных заверений, Оператор конкурса 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15FA" w:rsidRPr="00BE15FA">
        <w:rPr>
          <w:rFonts w:ascii="Times New Roman" w:hAnsi="Times New Roman"/>
          <w:sz w:val="28"/>
          <w:szCs w:val="28"/>
        </w:rPr>
        <w:t xml:space="preserve">.3. </w:t>
      </w:r>
      <w:r w:rsidR="00BE15FA">
        <w:rPr>
          <w:rFonts w:ascii="Times New Roman" w:hAnsi="Times New Roman"/>
          <w:sz w:val="28"/>
          <w:szCs w:val="28"/>
        </w:rPr>
        <w:t>Оператор конкурса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эффекта, полученного в результате реализации указанных проектов.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15FA" w:rsidRPr="00BE15FA">
        <w:rPr>
          <w:rFonts w:ascii="Times New Roman" w:hAnsi="Times New Roman"/>
          <w:sz w:val="28"/>
          <w:szCs w:val="28"/>
        </w:rPr>
        <w:t xml:space="preserve">.4. </w:t>
      </w:r>
      <w:r w:rsidR="00BE15FA">
        <w:rPr>
          <w:rFonts w:ascii="Times New Roman" w:hAnsi="Times New Roman"/>
          <w:sz w:val="28"/>
          <w:szCs w:val="28"/>
        </w:rPr>
        <w:t>Контроль за использованием грантов, осуществляемый Оператором конкурса, включает в том числе: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получение (в том числе в электронной форме) и проверку отчетности, предусмотренной договорами о предоставлении грантов;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выездные проверки хода реализации проекта (в сроки, согласованные с представителями победителя конкурса;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получение (в том числе, в электронной форме)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приостановление предоставления грантов в случаях: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непредставления (представления в неполном объеме) соответствующими победителями конкурсов в адрес Оператора конкурса информации и (или) документов (в том числе отчетности) в порядке и в сроки, предусмотренные договорами о предоставлении гранта;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отказа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адрес Оператора конкурса подложных документов и (или) недостоверной информации, в том числе недостоверных заверений;</w:t>
      </w:r>
    </w:p>
    <w:p w:rsidR="00BE15FA" w:rsidRDefault="00BE15FA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F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истребование у победителей конкурса сумм грантов, подлежащих возврату Оператору конкурса в соответствии с условиями договоров о предоставлении грантов.</w:t>
      </w:r>
    </w:p>
    <w:p w:rsidR="005F5592" w:rsidRDefault="005F5592" w:rsidP="00BE15FA">
      <w:pPr>
        <w:tabs>
          <w:tab w:val="left" w:pos="2655"/>
          <w:tab w:val="center" w:pos="4677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tabs>
          <w:tab w:val="left" w:pos="2655"/>
          <w:tab w:val="center" w:pos="4677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5FA" w:rsidRPr="00BE15FA">
        <w:rPr>
          <w:rFonts w:ascii="Times New Roman" w:hAnsi="Times New Roman"/>
          <w:sz w:val="28"/>
          <w:szCs w:val="28"/>
        </w:rPr>
        <w:t xml:space="preserve">. </w:t>
      </w:r>
      <w:r w:rsidR="00BE15FA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E15FA" w:rsidRPr="00BE15FA" w:rsidRDefault="00BE15FA" w:rsidP="00BE15FA">
      <w:pPr>
        <w:tabs>
          <w:tab w:val="left" w:pos="2655"/>
          <w:tab w:val="center" w:pos="467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5FA" w:rsidRPr="00BE15FA">
        <w:rPr>
          <w:rFonts w:ascii="Times New Roman" w:hAnsi="Times New Roman"/>
          <w:sz w:val="28"/>
          <w:szCs w:val="28"/>
        </w:rPr>
        <w:t xml:space="preserve">.1. </w:t>
      </w:r>
      <w:r w:rsidR="00BE15FA">
        <w:rPr>
          <w:rFonts w:ascii="Times New Roman" w:hAnsi="Times New Roman"/>
          <w:sz w:val="28"/>
          <w:szCs w:val="28"/>
        </w:rPr>
        <w:t>Настоящее положение, объявление о проведении конкурса и другая информация о проведении конкурса, размещаемая Оператором конкурса и с его согласия, не является приглашением делать оферты.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5FA" w:rsidRPr="00BE15FA">
        <w:rPr>
          <w:rFonts w:ascii="Times New Roman" w:hAnsi="Times New Roman"/>
          <w:sz w:val="28"/>
          <w:szCs w:val="28"/>
        </w:rPr>
        <w:t xml:space="preserve">.2. </w:t>
      </w:r>
      <w:r w:rsidR="00BE15FA">
        <w:rPr>
          <w:rFonts w:ascii="Times New Roman" w:hAnsi="Times New Roman"/>
          <w:sz w:val="28"/>
          <w:szCs w:val="28"/>
        </w:rPr>
        <w:t>К проведению конкурса и предоставлению грантов не применяются правила, предусмотренные статьями 447-449 Гражданского кодекса Российской Федерации.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5FA" w:rsidRPr="00BE15FA">
        <w:rPr>
          <w:rFonts w:ascii="Times New Roman" w:hAnsi="Times New Roman"/>
          <w:sz w:val="28"/>
          <w:szCs w:val="28"/>
        </w:rPr>
        <w:t xml:space="preserve">.3. </w:t>
      </w:r>
      <w:r w:rsidR="00BE15FA">
        <w:rPr>
          <w:rFonts w:ascii="Times New Roman" w:hAnsi="Times New Roman"/>
          <w:sz w:val="28"/>
          <w:szCs w:val="28"/>
        </w:rPr>
        <w:t>Оператор конкурса не возмещает расходы, понесенные заявителями в связи с участием в конкурсе.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15FA" w:rsidRPr="00BE15FA">
        <w:rPr>
          <w:rFonts w:ascii="Times New Roman" w:hAnsi="Times New Roman"/>
          <w:sz w:val="28"/>
          <w:szCs w:val="28"/>
        </w:rPr>
        <w:t xml:space="preserve">.4. </w:t>
      </w:r>
      <w:r w:rsidR="00BE15FA">
        <w:rPr>
          <w:rFonts w:ascii="Times New Roman" w:hAnsi="Times New Roman"/>
          <w:sz w:val="28"/>
          <w:szCs w:val="28"/>
        </w:rPr>
        <w:t>Оператор конкурса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BE15FA" w:rsidRDefault="003F5EE7" w:rsidP="00BE15F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176F">
        <w:rPr>
          <w:rFonts w:ascii="Times New Roman" w:hAnsi="Times New Roman"/>
          <w:sz w:val="28"/>
          <w:szCs w:val="28"/>
        </w:rPr>
        <w:t>.</w:t>
      </w:r>
      <w:r w:rsidR="00BE15FA" w:rsidRPr="00BE15FA">
        <w:rPr>
          <w:rFonts w:ascii="Times New Roman" w:hAnsi="Times New Roman"/>
          <w:sz w:val="28"/>
          <w:szCs w:val="28"/>
        </w:rPr>
        <w:t xml:space="preserve">5. </w:t>
      </w:r>
      <w:r w:rsidR="00BE15FA">
        <w:rPr>
          <w:rFonts w:ascii="Times New Roman" w:hAnsi="Times New Roman"/>
          <w:sz w:val="28"/>
          <w:szCs w:val="28"/>
        </w:rPr>
        <w:t>Подачей заявки на участие в конкурсе организация разрешает Оператору конкурса использование всей представленной в составе такой заявки информации в аналитических и научных целях, в том числе для публикаций.</w:t>
      </w:r>
    </w:p>
    <w:p w:rsidR="00FA4C46" w:rsidRDefault="003F5EE7" w:rsidP="003F5EE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72176F">
        <w:rPr>
          <w:rFonts w:ascii="Times New Roman" w:hAnsi="Times New Roman"/>
          <w:sz w:val="28"/>
          <w:szCs w:val="28"/>
        </w:rPr>
        <w:t>.6. </w:t>
      </w:r>
      <w:r w:rsidR="00BE15FA">
        <w:rPr>
          <w:rFonts w:ascii="Times New Roman" w:hAnsi="Times New Roman"/>
          <w:sz w:val="28"/>
          <w:szCs w:val="28"/>
        </w:rPr>
        <w:t>Заявитель несет риск последствий неполучения юридически значимых сообщений, направленных Оператором конкурса по адресу электронной почты, указанному таким заявителем в поданной им заявке на участие в конкурсе.</w:t>
      </w:r>
    </w:p>
    <w:sectPr w:rsidR="00FA4C46" w:rsidSect="008D5394">
      <w:headerReference w:type="default" r:id="rId9"/>
      <w:footerReference w:type="default" r:id="rId10"/>
      <w:pgSz w:w="12240" w:h="15840"/>
      <w:pgMar w:top="622" w:right="850" w:bottom="851" w:left="1418" w:header="283" w:footer="19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C6" w:rsidRDefault="00952FC6" w:rsidP="00863F51">
      <w:pPr>
        <w:spacing w:after="0" w:line="240" w:lineRule="auto"/>
      </w:pPr>
      <w:r>
        <w:separator/>
      </w:r>
    </w:p>
  </w:endnote>
  <w:endnote w:type="continuationSeparator" w:id="0">
    <w:p w:rsidR="00952FC6" w:rsidRDefault="00952FC6" w:rsidP="008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A0" w:rsidRDefault="004C32A0">
    <w:pPr>
      <w:pStyle w:val="a5"/>
      <w:jc w:val="right"/>
    </w:pPr>
  </w:p>
  <w:p w:rsidR="004C32A0" w:rsidRDefault="004C3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C6" w:rsidRDefault="00952FC6" w:rsidP="00863F51">
      <w:pPr>
        <w:spacing w:after="0" w:line="240" w:lineRule="auto"/>
      </w:pPr>
      <w:r>
        <w:separator/>
      </w:r>
    </w:p>
  </w:footnote>
  <w:footnote w:type="continuationSeparator" w:id="0">
    <w:p w:rsidR="00952FC6" w:rsidRDefault="00952FC6" w:rsidP="008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51" w:rsidRPr="008D5394" w:rsidRDefault="00371F42" w:rsidP="008D5394">
    <w:pPr>
      <w:pStyle w:val="a3"/>
      <w:jc w:val="center"/>
      <w:rPr>
        <w:rFonts w:ascii="Times New Roman" w:hAnsi="Times New Roman"/>
      </w:rPr>
    </w:pPr>
    <w:r w:rsidRPr="008D5394">
      <w:rPr>
        <w:rFonts w:ascii="Times New Roman" w:hAnsi="Times New Roman"/>
      </w:rPr>
      <w:fldChar w:fldCharType="begin"/>
    </w:r>
    <w:r w:rsidRPr="008D5394">
      <w:rPr>
        <w:rFonts w:ascii="Times New Roman" w:hAnsi="Times New Roman"/>
      </w:rPr>
      <w:instrText>PAGE   \* MERGEFORMAT</w:instrText>
    </w:r>
    <w:r w:rsidRPr="008D5394">
      <w:rPr>
        <w:rFonts w:ascii="Times New Roman" w:hAnsi="Times New Roman"/>
      </w:rPr>
      <w:fldChar w:fldCharType="separate"/>
    </w:r>
    <w:r w:rsidR="004B0850">
      <w:rPr>
        <w:rFonts w:ascii="Times New Roman" w:hAnsi="Times New Roman"/>
        <w:noProof/>
      </w:rPr>
      <w:t>9</w:t>
    </w:r>
    <w:r w:rsidRPr="008D539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BC2756"/>
    <w:lvl w:ilvl="0">
      <w:numFmt w:val="bullet"/>
      <w:lvlText w:val="*"/>
      <w:lvlJc w:val="left"/>
    </w:lvl>
  </w:abstractNum>
  <w:abstractNum w:abstractNumId="1">
    <w:nsid w:val="70176189"/>
    <w:multiLevelType w:val="multilevel"/>
    <w:tmpl w:val="410E2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A"/>
    <w:rsid w:val="00000CFB"/>
    <w:rsid w:val="00034823"/>
    <w:rsid w:val="00041EC0"/>
    <w:rsid w:val="00084362"/>
    <w:rsid w:val="0008599E"/>
    <w:rsid w:val="000B501A"/>
    <w:rsid w:val="000E11A1"/>
    <w:rsid w:val="000E1E41"/>
    <w:rsid w:val="00135819"/>
    <w:rsid w:val="0015122D"/>
    <w:rsid w:val="0016453E"/>
    <w:rsid w:val="001A4E79"/>
    <w:rsid w:val="001E0D82"/>
    <w:rsid w:val="001F2B83"/>
    <w:rsid w:val="001F3D75"/>
    <w:rsid w:val="001F6735"/>
    <w:rsid w:val="002134A4"/>
    <w:rsid w:val="00222596"/>
    <w:rsid w:val="002258C4"/>
    <w:rsid w:val="00232916"/>
    <w:rsid w:val="0027504A"/>
    <w:rsid w:val="00285FD5"/>
    <w:rsid w:val="002A7CB9"/>
    <w:rsid w:val="002B3ACF"/>
    <w:rsid w:val="002F568B"/>
    <w:rsid w:val="00356F15"/>
    <w:rsid w:val="00371F42"/>
    <w:rsid w:val="003F5EE7"/>
    <w:rsid w:val="00433876"/>
    <w:rsid w:val="00433C79"/>
    <w:rsid w:val="00470115"/>
    <w:rsid w:val="00483C01"/>
    <w:rsid w:val="004B0850"/>
    <w:rsid w:val="004C32A0"/>
    <w:rsid w:val="004D1908"/>
    <w:rsid w:val="004D2C1D"/>
    <w:rsid w:val="004F20C5"/>
    <w:rsid w:val="005035E6"/>
    <w:rsid w:val="00520514"/>
    <w:rsid w:val="00541933"/>
    <w:rsid w:val="00551050"/>
    <w:rsid w:val="00587EE4"/>
    <w:rsid w:val="0059573D"/>
    <w:rsid w:val="005F3243"/>
    <w:rsid w:val="005F5592"/>
    <w:rsid w:val="006509B9"/>
    <w:rsid w:val="006614BA"/>
    <w:rsid w:val="006614C1"/>
    <w:rsid w:val="00687B6A"/>
    <w:rsid w:val="006A5497"/>
    <w:rsid w:val="0072176F"/>
    <w:rsid w:val="00775414"/>
    <w:rsid w:val="007A3613"/>
    <w:rsid w:val="007B72A1"/>
    <w:rsid w:val="007F18D5"/>
    <w:rsid w:val="00845BB4"/>
    <w:rsid w:val="00863F51"/>
    <w:rsid w:val="00865FAC"/>
    <w:rsid w:val="0088331B"/>
    <w:rsid w:val="008A3EE7"/>
    <w:rsid w:val="008B5A85"/>
    <w:rsid w:val="008B7631"/>
    <w:rsid w:val="008D5394"/>
    <w:rsid w:val="008E7CFA"/>
    <w:rsid w:val="009313DA"/>
    <w:rsid w:val="00952FC6"/>
    <w:rsid w:val="00960893"/>
    <w:rsid w:val="009623A3"/>
    <w:rsid w:val="0096679B"/>
    <w:rsid w:val="009C6351"/>
    <w:rsid w:val="009D03F9"/>
    <w:rsid w:val="009D6F13"/>
    <w:rsid w:val="009E4359"/>
    <w:rsid w:val="00A84EC9"/>
    <w:rsid w:val="00AA23C9"/>
    <w:rsid w:val="00AA49A7"/>
    <w:rsid w:val="00AB09F9"/>
    <w:rsid w:val="00AE2972"/>
    <w:rsid w:val="00AF5ECF"/>
    <w:rsid w:val="00AF5F26"/>
    <w:rsid w:val="00B21EF5"/>
    <w:rsid w:val="00B36625"/>
    <w:rsid w:val="00B64C0E"/>
    <w:rsid w:val="00B64E78"/>
    <w:rsid w:val="00B86B65"/>
    <w:rsid w:val="00B91615"/>
    <w:rsid w:val="00BB56CA"/>
    <w:rsid w:val="00BC64F0"/>
    <w:rsid w:val="00BE15FA"/>
    <w:rsid w:val="00C2144D"/>
    <w:rsid w:val="00C249D0"/>
    <w:rsid w:val="00C3071E"/>
    <w:rsid w:val="00C32E3E"/>
    <w:rsid w:val="00C54944"/>
    <w:rsid w:val="00C82A7A"/>
    <w:rsid w:val="00D24FD4"/>
    <w:rsid w:val="00D51DEE"/>
    <w:rsid w:val="00D850E5"/>
    <w:rsid w:val="00D97188"/>
    <w:rsid w:val="00DD6410"/>
    <w:rsid w:val="00DE0428"/>
    <w:rsid w:val="00E266FF"/>
    <w:rsid w:val="00E83AF4"/>
    <w:rsid w:val="00EA262A"/>
    <w:rsid w:val="00F16F65"/>
    <w:rsid w:val="00F5221F"/>
    <w:rsid w:val="00F60D41"/>
    <w:rsid w:val="00F9375B"/>
    <w:rsid w:val="00FA3C12"/>
    <w:rsid w:val="00FA4C46"/>
    <w:rsid w:val="00FA67DB"/>
    <w:rsid w:val="00FB2AC0"/>
    <w:rsid w:val="00FD7B88"/>
    <w:rsid w:val="00FE19E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63F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3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63F51"/>
    <w:rPr>
      <w:sz w:val="22"/>
      <w:szCs w:val="22"/>
      <w:lang w:eastAsia="en-US"/>
    </w:rPr>
  </w:style>
  <w:style w:type="paragraph" w:customStyle="1" w:styleId="Standard">
    <w:name w:val="Standard"/>
    <w:rsid w:val="00587EE4"/>
    <w:pPr>
      <w:suppressAutoHyphens/>
      <w:autoSpaceDN w:val="0"/>
      <w:spacing w:after="160" w:line="256" w:lineRule="auto"/>
      <w:textAlignment w:val="baseline"/>
    </w:pPr>
    <w:rPr>
      <w:rFonts w:eastAsia="Lucida Sans Unicode" w:cs="Calibri"/>
      <w:kern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60893"/>
    <w:pPr>
      <w:widowControl w:val="0"/>
      <w:shd w:val="clear" w:color="auto" w:fill="FFFFFF"/>
      <w:suppressAutoHyphens/>
      <w:spacing w:after="0" w:line="240" w:lineRule="auto"/>
      <w:ind w:left="720"/>
      <w:contextualSpacing/>
      <w:textAlignment w:val="baseline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C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49D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63F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3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63F51"/>
    <w:rPr>
      <w:sz w:val="22"/>
      <w:szCs w:val="22"/>
      <w:lang w:eastAsia="en-US"/>
    </w:rPr>
  </w:style>
  <w:style w:type="paragraph" w:customStyle="1" w:styleId="Standard">
    <w:name w:val="Standard"/>
    <w:rsid w:val="00587EE4"/>
    <w:pPr>
      <w:suppressAutoHyphens/>
      <w:autoSpaceDN w:val="0"/>
      <w:spacing w:after="160" w:line="256" w:lineRule="auto"/>
      <w:textAlignment w:val="baseline"/>
    </w:pPr>
    <w:rPr>
      <w:rFonts w:eastAsia="Lucida Sans Unicode" w:cs="Calibri"/>
      <w:kern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60893"/>
    <w:pPr>
      <w:widowControl w:val="0"/>
      <w:shd w:val="clear" w:color="auto" w:fill="FFFFFF"/>
      <w:suppressAutoHyphens/>
      <w:spacing w:after="0" w:line="240" w:lineRule="auto"/>
      <w:ind w:left="720"/>
      <w:contextualSpacing/>
      <w:textAlignment w:val="baseline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C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49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9948-AC11-414B-B664-97EB553E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2</cp:revision>
  <cp:lastPrinted>2023-05-16T13:26:00Z</cp:lastPrinted>
  <dcterms:created xsi:type="dcterms:W3CDTF">2023-06-09T07:49:00Z</dcterms:created>
  <dcterms:modified xsi:type="dcterms:W3CDTF">2023-06-09T07:49:00Z</dcterms:modified>
</cp:coreProperties>
</file>